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7DD1" w14:textId="07ADC9A1" w:rsidR="00482023" w:rsidRPr="00CF6501" w:rsidRDefault="005975BC" w:rsidP="005A2545">
      <w:pPr>
        <w:pStyle w:val="Title"/>
        <w:tabs>
          <w:tab w:val="left" w:pos="6660"/>
        </w:tabs>
        <w:rPr>
          <w:rFonts w:ascii="Calibri" w:hAnsi="Calibri"/>
          <w:sz w:val="40"/>
          <w:szCs w:val="40"/>
          <w:u w:val="single"/>
        </w:rPr>
      </w:pPr>
      <w:r>
        <w:rPr>
          <w:rFonts w:ascii="Calibri" w:hAnsi="Calibri"/>
          <w:sz w:val="40"/>
          <w:szCs w:val="40"/>
          <w:u w:val="single"/>
        </w:rPr>
        <w:t xml:space="preserve">LA </w:t>
      </w:r>
      <w:r w:rsidR="00482023" w:rsidRPr="00CF6501">
        <w:rPr>
          <w:rFonts w:ascii="Calibri" w:hAnsi="Calibri"/>
          <w:sz w:val="40"/>
          <w:szCs w:val="40"/>
          <w:u w:val="single"/>
        </w:rPr>
        <w:t>Lesson Plan</w:t>
      </w:r>
      <w:r w:rsidR="009C06B4">
        <w:rPr>
          <w:rFonts w:ascii="Calibri" w:hAnsi="Calibri"/>
          <w:sz w:val="40"/>
          <w:szCs w:val="40"/>
          <w:u w:val="single"/>
        </w:rPr>
        <w:t xml:space="preserve"> #1</w:t>
      </w:r>
    </w:p>
    <w:p w14:paraId="0DAEB2AA" w14:textId="77777777" w:rsidR="00482023" w:rsidRPr="00CF6501" w:rsidRDefault="00482023" w:rsidP="00482023">
      <w:pPr>
        <w:pStyle w:val="Title"/>
        <w:rPr>
          <w:rFonts w:ascii="Calibri" w:hAnsi="Calibri"/>
          <w:sz w:val="28"/>
        </w:rPr>
      </w:pPr>
    </w:p>
    <w:p w14:paraId="29BCD8E2" w14:textId="00638DD5" w:rsidR="00482023" w:rsidRPr="00CF6501" w:rsidRDefault="00482023" w:rsidP="00482023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Grade Level:</w:t>
      </w:r>
      <w:r>
        <w:rPr>
          <w:rFonts w:ascii="Calibri" w:hAnsi="Calibri"/>
          <w:b/>
          <w:bCs/>
        </w:rPr>
        <w:t xml:space="preserve"> </w:t>
      </w:r>
      <w:r w:rsidRPr="00482023">
        <w:rPr>
          <w:rFonts w:ascii="Calibri" w:hAnsi="Calibri"/>
          <w:bCs/>
        </w:rPr>
        <w:t>1</w:t>
      </w:r>
      <w:r w:rsidRPr="00482023">
        <w:rPr>
          <w:rFonts w:ascii="Calibri" w:hAnsi="Calibri"/>
          <w:bCs/>
          <w:vertAlign w:val="superscript"/>
        </w:rPr>
        <w:t>st</w:t>
      </w:r>
      <w:r w:rsidRPr="00482023">
        <w:rPr>
          <w:rFonts w:ascii="Calibri" w:hAnsi="Calibri"/>
          <w:bCs/>
        </w:rPr>
        <w:t xml:space="preserve"> grade</w:t>
      </w:r>
    </w:p>
    <w:p w14:paraId="3F7F025A" w14:textId="76F06BC6" w:rsidR="00482023" w:rsidRPr="00CF6501" w:rsidRDefault="00482023" w:rsidP="00482023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Subject(s) Area:</w:t>
      </w:r>
      <w:r>
        <w:rPr>
          <w:rFonts w:ascii="Calibri" w:hAnsi="Calibri"/>
          <w:b/>
          <w:bCs/>
        </w:rPr>
        <w:t xml:space="preserve"> </w:t>
      </w:r>
      <w:r w:rsidR="002D3BA3">
        <w:rPr>
          <w:rFonts w:ascii="Calibri" w:hAnsi="Calibri"/>
          <w:bCs/>
        </w:rPr>
        <w:t>Language A</w:t>
      </w:r>
      <w:r w:rsidRPr="00482023">
        <w:rPr>
          <w:rFonts w:ascii="Calibri" w:hAnsi="Calibri"/>
          <w:bCs/>
        </w:rPr>
        <w:t>rts</w:t>
      </w:r>
      <w:r w:rsidR="002D3BA3">
        <w:rPr>
          <w:rFonts w:ascii="Calibri" w:hAnsi="Calibri"/>
          <w:bCs/>
        </w:rPr>
        <w:t>: Central Idea</w:t>
      </w:r>
    </w:p>
    <w:p w14:paraId="068A0D2B" w14:textId="77777777" w:rsidR="00482023" w:rsidRPr="00CF6501" w:rsidRDefault="00482023" w:rsidP="00482023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Materials Needed:</w:t>
      </w:r>
    </w:p>
    <w:p w14:paraId="5AA61C4F" w14:textId="03E43F2A" w:rsidR="00A677F1" w:rsidRPr="00A677F1" w:rsidRDefault="00841C46" w:rsidP="00A677F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0"/>
        </w:rPr>
        <w:t xml:space="preserve"> </w:t>
      </w:r>
      <w:r w:rsidRPr="00A677F1">
        <w:rPr>
          <w:rFonts w:ascii="Calibri" w:hAnsi="Calibri"/>
          <w:i/>
        </w:rPr>
        <w:t xml:space="preserve">Chester’s Way </w:t>
      </w:r>
      <w:r w:rsidRPr="00A677F1">
        <w:rPr>
          <w:rFonts w:ascii="Calibri" w:hAnsi="Calibri"/>
        </w:rPr>
        <w:t xml:space="preserve">by </w:t>
      </w:r>
      <w:r w:rsidR="000040CF" w:rsidRPr="00A677F1">
        <w:rPr>
          <w:rFonts w:ascii="Calibri" w:hAnsi="Calibri"/>
        </w:rPr>
        <w:t xml:space="preserve">Kevin </w:t>
      </w:r>
      <w:proofErr w:type="spellStart"/>
      <w:r w:rsidR="000040CF" w:rsidRPr="00A677F1">
        <w:rPr>
          <w:rFonts w:ascii="Calibri" w:hAnsi="Calibri"/>
        </w:rPr>
        <w:t>Henkes</w:t>
      </w:r>
      <w:proofErr w:type="spellEnd"/>
      <w:r w:rsidRPr="00A677F1">
        <w:rPr>
          <w:rFonts w:ascii="Calibri" w:hAnsi="Calibri"/>
        </w:rPr>
        <w:t>, chart paper, markers, pencils, clip boards, Graphic organizer</w:t>
      </w:r>
    </w:p>
    <w:p w14:paraId="4C4B7D27" w14:textId="77777777" w:rsidR="00482023" w:rsidRPr="00AB0609" w:rsidRDefault="00482023" w:rsidP="00482023">
      <w:pPr>
        <w:rPr>
          <w:rFonts w:ascii="Calibri" w:hAnsi="Calibri"/>
          <w:b/>
          <w:bCs/>
        </w:rPr>
      </w:pPr>
      <w:r w:rsidRPr="00AB0609">
        <w:rPr>
          <w:rFonts w:ascii="Calibri" w:hAnsi="Calibri"/>
          <w:b/>
          <w:bCs/>
          <w:sz w:val="72"/>
          <w:szCs w:val="72"/>
        </w:rPr>
        <w:t>S</w:t>
      </w:r>
      <w:r w:rsidRPr="00AB0609">
        <w:rPr>
          <w:rFonts w:ascii="Calibri" w:hAnsi="Calibri"/>
          <w:b/>
          <w:bCs/>
          <w:sz w:val="32"/>
          <w:szCs w:val="32"/>
        </w:rPr>
        <w:t>tandards</w:t>
      </w:r>
      <w:r w:rsidRPr="00AB0609">
        <w:rPr>
          <w:rFonts w:ascii="Calibri" w:hAnsi="Calibri"/>
          <w:b/>
          <w:bCs/>
        </w:rPr>
        <w:t>:</w:t>
      </w:r>
    </w:p>
    <w:p w14:paraId="1B761D0D" w14:textId="6657D777" w:rsidR="00482023" w:rsidRPr="00A677F1" w:rsidRDefault="00AB0609" w:rsidP="00482023">
      <w:pPr>
        <w:rPr>
          <w:rFonts w:ascii="Calibri" w:hAnsi="Calibri"/>
        </w:rPr>
      </w:pPr>
      <w:bookmarkStart w:id="0" w:name="OLE_LINK1"/>
      <w:bookmarkStart w:id="1" w:name="OLE_LINK2"/>
      <w:r w:rsidRPr="00A677F1">
        <w:rPr>
          <w:rFonts w:ascii="Calibri" w:hAnsi="Calibri"/>
        </w:rPr>
        <w:t>RL.</w:t>
      </w:r>
      <w:r w:rsidR="00317A14" w:rsidRPr="00A677F1">
        <w:rPr>
          <w:rFonts w:ascii="Calibri" w:hAnsi="Calibri"/>
        </w:rPr>
        <w:t>1.</w:t>
      </w:r>
      <w:r w:rsidRPr="00A677F1">
        <w:rPr>
          <w:rFonts w:ascii="Calibri" w:hAnsi="Calibri"/>
        </w:rPr>
        <w:t xml:space="preserve">2 - Retell stories, including key details, and demonstrate understanding of their central message or lesson. </w:t>
      </w:r>
    </w:p>
    <w:bookmarkEnd w:id="0"/>
    <w:bookmarkEnd w:id="1"/>
    <w:p w14:paraId="1D452EAD" w14:textId="77777777" w:rsidR="00482023" w:rsidRPr="00AB0609" w:rsidRDefault="00482023" w:rsidP="00482023">
      <w:pPr>
        <w:rPr>
          <w:rFonts w:ascii="Calibri" w:hAnsi="Calibri"/>
          <w:b/>
          <w:bCs/>
        </w:rPr>
      </w:pPr>
      <w:r w:rsidRPr="00AB0609">
        <w:rPr>
          <w:rFonts w:ascii="Calibri" w:hAnsi="Calibri"/>
          <w:b/>
          <w:bCs/>
          <w:sz w:val="72"/>
          <w:szCs w:val="72"/>
        </w:rPr>
        <w:t>O</w:t>
      </w:r>
      <w:r w:rsidRPr="00AB0609">
        <w:rPr>
          <w:rFonts w:ascii="Calibri" w:hAnsi="Calibri"/>
          <w:b/>
          <w:bCs/>
          <w:sz w:val="32"/>
          <w:szCs w:val="32"/>
        </w:rPr>
        <w:t>bjectives</w:t>
      </w:r>
      <w:r w:rsidRPr="00AB0609">
        <w:rPr>
          <w:rFonts w:ascii="Calibri" w:hAnsi="Calibri"/>
          <w:b/>
          <w:bCs/>
        </w:rPr>
        <w:t>:</w:t>
      </w:r>
    </w:p>
    <w:p w14:paraId="2E17559A" w14:textId="54712AF6" w:rsidR="005A2545" w:rsidRPr="00A677F1" w:rsidRDefault="005A2545" w:rsidP="002B6463">
      <w:pPr>
        <w:rPr>
          <w:rFonts w:ascii="Calibri" w:hAnsi="Calibri"/>
        </w:rPr>
      </w:pPr>
      <w:r w:rsidRPr="00A677F1">
        <w:rPr>
          <w:rFonts w:ascii="Calibri" w:hAnsi="Calibri"/>
        </w:rPr>
        <w:t xml:space="preserve">The learner will </w:t>
      </w:r>
      <w:r w:rsidR="009D0D5E" w:rsidRPr="00A677F1">
        <w:rPr>
          <w:rFonts w:ascii="Calibri" w:hAnsi="Calibri"/>
        </w:rPr>
        <w:t>analyze the</w:t>
      </w:r>
      <w:r w:rsidR="00EE708B" w:rsidRPr="00A677F1">
        <w:rPr>
          <w:rFonts w:ascii="Calibri" w:hAnsi="Calibri"/>
        </w:rPr>
        <w:t xml:space="preserve"> key</w:t>
      </w:r>
      <w:r w:rsidR="009D0D5E" w:rsidRPr="00A677F1">
        <w:rPr>
          <w:rFonts w:ascii="Calibri" w:hAnsi="Calibri"/>
        </w:rPr>
        <w:t xml:space="preserve"> </w:t>
      </w:r>
      <w:r w:rsidR="009D0D5E" w:rsidRPr="00A677F1">
        <w:rPr>
          <w:rFonts w:ascii="Calibri" w:hAnsi="Calibri"/>
          <w:b/>
        </w:rPr>
        <w:t>details</w:t>
      </w:r>
      <w:r w:rsidR="009D0D5E" w:rsidRPr="00A677F1">
        <w:rPr>
          <w:rFonts w:ascii="Calibri" w:hAnsi="Calibri"/>
        </w:rPr>
        <w:t xml:space="preserve"> of the story to </w:t>
      </w:r>
      <w:r w:rsidR="00E1341A" w:rsidRPr="00A677F1">
        <w:rPr>
          <w:rFonts w:ascii="Calibri" w:hAnsi="Calibri"/>
          <w:b/>
        </w:rPr>
        <w:t>infer</w:t>
      </w:r>
      <w:r w:rsidR="009D0D5E" w:rsidRPr="00A677F1">
        <w:rPr>
          <w:rFonts w:ascii="Calibri" w:hAnsi="Calibri"/>
        </w:rPr>
        <w:t xml:space="preserve"> the </w:t>
      </w:r>
      <w:r w:rsidR="009D0D5E" w:rsidRPr="00A677F1">
        <w:rPr>
          <w:rFonts w:ascii="Calibri" w:hAnsi="Calibri"/>
          <w:b/>
        </w:rPr>
        <w:t>central message</w:t>
      </w:r>
      <w:r w:rsidR="009D0D5E" w:rsidRPr="00A677F1">
        <w:rPr>
          <w:rFonts w:ascii="Calibri" w:hAnsi="Calibri"/>
        </w:rPr>
        <w:t>.</w:t>
      </w:r>
    </w:p>
    <w:p w14:paraId="2A168B15" w14:textId="77777777" w:rsidR="0095630D" w:rsidRDefault="0095630D" w:rsidP="002B6463">
      <w:pPr>
        <w:rPr>
          <w:rFonts w:ascii="Calibri" w:hAnsi="Calibri"/>
          <w:sz w:val="20"/>
        </w:rPr>
      </w:pPr>
    </w:p>
    <w:p w14:paraId="484CCFBA" w14:textId="77777777" w:rsidR="00482023" w:rsidRPr="00AB0609" w:rsidRDefault="00482023" w:rsidP="00482023">
      <w:pPr>
        <w:rPr>
          <w:rFonts w:ascii="Calibri" w:hAnsi="Calibri"/>
          <w:b/>
          <w:bCs/>
        </w:rPr>
      </w:pPr>
      <w:r w:rsidRPr="00AB0609">
        <w:rPr>
          <w:rFonts w:ascii="Calibri" w:hAnsi="Calibri"/>
          <w:b/>
          <w:bCs/>
          <w:sz w:val="72"/>
          <w:szCs w:val="72"/>
        </w:rPr>
        <w:t>L</w:t>
      </w:r>
      <w:r w:rsidRPr="00AB0609">
        <w:rPr>
          <w:rFonts w:ascii="Calibri" w:hAnsi="Calibri"/>
          <w:b/>
          <w:bCs/>
          <w:sz w:val="32"/>
          <w:szCs w:val="32"/>
        </w:rPr>
        <w:t>earning Activities</w:t>
      </w:r>
      <w:r w:rsidRPr="00AB0609">
        <w:rPr>
          <w:rFonts w:ascii="Calibri" w:hAnsi="Calibri"/>
          <w:b/>
          <w:bCs/>
        </w:rPr>
        <w:t>:</w:t>
      </w:r>
    </w:p>
    <w:p w14:paraId="743998E8" w14:textId="40191D58" w:rsidR="008B162D" w:rsidRPr="00A677F1" w:rsidRDefault="008B162D" w:rsidP="008B162D">
      <w:pPr>
        <w:rPr>
          <w:rFonts w:ascii="Calibri" w:hAnsi="Calibri"/>
        </w:rPr>
      </w:pPr>
      <w:r w:rsidRPr="00A677F1">
        <w:rPr>
          <w:rFonts w:ascii="Calibri" w:hAnsi="Calibri"/>
        </w:rPr>
        <w:t>(25 minutes)</w:t>
      </w:r>
    </w:p>
    <w:p w14:paraId="756B29A7" w14:textId="0F90F3FF" w:rsidR="0087672D" w:rsidRPr="00A677F1" w:rsidRDefault="0087672D" w:rsidP="00EE708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 xml:space="preserve">On the board the teacher will write the learning target: I can find the </w:t>
      </w:r>
      <w:r w:rsidRPr="00A677F1">
        <w:rPr>
          <w:rFonts w:ascii="Calibri" w:hAnsi="Calibri"/>
          <w:b/>
        </w:rPr>
        <w:t>central message</w:t>
      </w:r>
      <w:r w:rsidRPr="00A677F1">
        <w:rPr>
          <w:rFonts w:ascii="Calibri" w:hAnsi="Calibri"/>
        </w:rPr>
        <w:t xml:space="preserve"> of the story.</w:t>
      </w:r>
    </w:p>
    <w:p w14:paraId="5B4C0CB9" w14:textId="7669188E" w:rsidR="00EE708B" w:rsidRPr="00A677F1" w:rsidRDefault="00EE708B" w:rsidP="00EE708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The teacher will present the central message anchor chart to the class.</w:t>
      </w:r>
      <w:r w:rsidR="00B57A5F">
        <w:rPr>
          <w:rFonts w:ascii="Calibri" w:hAnsi="Calibri"/>
        </w:rPr>
        <w:t xml:space="preserve"> </w:t>
      </w:r>
    </w:p>
    <w:p w14:paraId="448CD671" w14:textId="38DFF84C" w:rsidR="00EE708B" w:rsidRPr="00A677F1" w:rsidRDefault="007C5D80" w:rsidP="00CF17CB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7C5D80">
        <w:rPr>
          <w:rFonts w:ascii="Calibri" w:hAnsi="Calibri"/>
          <w:noProof/>
        </w:rPr>
        <w:drawing>
          <wp:inline distT="0" distB="0" distL="0" distR="0" wp14:anchorId="03454711" wp14:editId="41E370A8">
            <wp:extent cx="3086100" cy="26472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24_13471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2962" r="10370" b="4691"/>
                    <a:stretch/>
                  </pic:blipFill>
                  <pic:spPr bwMode="auto">
                    <a:xfrm>
                      <a:off x="0" y="0"/>
                      <a:ext cx="3086481" cy="2647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8F4E4" w14:textId="2E65CD69" w:rsidR="00A677F1" w:rsidRPr="00A677F1" w:rsidRDefault="00204893" w:rsidP="00A677F1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What is the author trying to tell or teach us?</w:t>
      </w:r>
    </w:p>
    <w:p w14:paraId="2B042628" w14:textId="6C81859F" w:rsidR="00235EB8" w:rsidRPr="00A677F1" w:rsidRDefault="00235EB8" w:rsidP="00235EB8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Connect to inferring</w:t>
      </w:r>
    </w:p>
    <w:p w14:paraId="3DA25A0F" w14:textId="1A3D65C3" w:rsidR="002D497B" w:rsidRPr="00A677F1" w:rsidRDefault="00235EB8" w:rsidP="002D497B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Students will turn and talk about inferring and key details. (1 min)</w:t>
      </w:r>
    </w:p>
    <w:p w14:paraId="2AFA021A" w14:textId="199AA2EA" w:rsidR="00B84CA9" w:rsidRPr="00A677F1" w:rsidRDefault="002D497B" w:rsidP="00B84C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 xml:space="preserve">Read </w:t>
      </w:r>
      <w:r w:rsidRPr="00A677F1">
        <w:rPr>
          <w:rFonts w:ascii="Calibri" w:hAnsi="Calibri"/>
          <w:i/>
        </w:rPr>
        <w:t>Chester’s Way</w:t>
      </w:r>
    </w:p>
    <w:p w14:paraId="5C68B0EA" w14:textId="43284956" w:rsidR="00B84CA9" w:rsidRPr="00A677F1" w:rsidRDefault="00B84CA9" w:rsidP="00B84C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Fill out graphic organizer as class.</w:t>
      </w:r>
    </w:p>
    <w:p w14:paraId="3757ECE8" w14:textId="56ED7FB0" w:rsidR="00B84CA9" w:rsidRPr="00A677F1" w:rsidRDefault="00B84CA9" w:rsidP="00B84CA9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 xml:space="preserve">Students </w:t>
      </w:r>
      <w:r w:rsidR="009C23F2" w:rsidRPr="00A677F1">
        <w:rPr>
          <w:rFonts w:ascii="Calibri" w:hAnsi="Calibri"/>
        </w:rPr>
        <w:t>brainstorm/</w:t>
      </w:r>
      <w:r w:rsidRPr="00A677F1">
        <w:rPr>
          <w:rFonts w:ascii="Calibri" w:hAnsi="Calibri"/>
        </w:rPr>
        <w:t>write key details on own paper</w:t>
      </w:r>
      <w:r w:rsidR="009C23F2" w:rsidRPr="00A677F1">
        <w:rPr>
          <w:rFonts w:ascii="Calibri" w:hAnsi="Calibri"/>
        </w:rPr>
        <w:t xml:space="preserve"> (4 min)</w:t>
      </w:r>
    </w:p>
    <w:p w14:paraId="66AB9379" w14:textId="70485B46" w:rsidR="00B84CA9" w:rsidRPr="00A677F1" w:rsidRDefault="00B84CA9" w:rsidP="00B84CA9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Students turn and talk about ideas</w:t>
      </w:r>
      <w:r w:rsidR="009C23F2" w:rsidRPr="00A677F1">
        <w:rPr>
          <w:rFonts w:ascii="Calibri" w:hAnsi="Calibri"/>
        </w:rPr>
        <w:t xml:space="preserve"> (1 min)</w:t>
      </w:r>
    </w:p>
    <w:p w14:paraId="3F9FAF01" w14:textId="52974DC6" w:rsidR="00B84CA9" w:rsidRPr="00A677F1" w:rsidRDefault="00B84CA9" w:rsidP="00B84CA9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Students share details as teacher writes them on the board</w:t>
      </w:r>
    </w:p>
    <w:p w14:paraId="32892683" w14:textId="4AD967E6" w:rsidR="00B84CA9" w:rsidRPr="00A677F1" w:rsidRDefault="00B84CA9" w:rsidP="00B84CA9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Cold call students</w:t>
      </w:r>
    </w:p>
    <w:p w14:paraId="118F8B23" w14:textId="268F52F9" w:rsidR="00B84CA9" w:rsidRPr="00A677F1" w:rsidRDefault="00B84CA9" w:rsidP="00B84CA9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Students infer what the central lesson is</w:t>
      </w:r>
    </w:p>
    <w:p w14:paraId="591C1CF2" w14:textId="21E3A6A7" w:rsidR="00B84CA9" w:rsidRPr="00A677F1" w:rsidRDefault="00B84CA9" w:rsidP="00B84CA9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lastRenderedPageBreak/>
        <w:t>Turn and talk with neighbor</w:t>
      </w:r>
    </w:p>
    <w:p w14:paraId="2C2067C1" w14:textId="1CA0A9FD" w:rsidR="00A677F1" w:rsidRPr="00A677F1" w:rsidRDefault="00A677F1" w:rsidP="00A677F1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Review with assessment</w:t>
      </w:r>
    </w:p>
    <w:p w14:paraId="723922DD" w14:textId="77777777" w:rsidR="00A677F1" w:rsidRPr="00A677F1" w:rsidRDefault="00A677F1" w:rsidP="00A677F1">
      <w:pPr>
        <w:pStyle w:val="ListParagraph"/>
        <w:rPr>
          <w:rFonts w:ascii="Calibri" w:hAnsi="Calibri"/>
        </w:rPr>
      </w:pPr>
    </w:p>
    <w:p w14:paraId="4240D0F2" w14:textId="77777777" w:rsidR="00482023" w:rsidRPr="00AB0609" w:rsidRDefault="00482023" w:rsidP="00482023">
      <w:pPr>
        <w:rPr>
          <w:rFonts w:ascii="Calibri" w:hAnsi="Calibri"/>
          <w:sz w:val="20"/>
        </w:rPr>
      </w:pPr>
    </w:p>
    <w:p w14:paraId="4F2B154F" w14:textId="77777777" w:rsidR="00650AD1" w:rsidRDefault="00482023" w:rsidP="00650AD1">
      <w:pPr>
        <w:rPr>
          <w:rFonts w:ascii="Calibri" w:hAnsi="Calibri"/>
          <w:b/>
          <w:bCs/>
        </w:rPr>
      </w:pPr>
      <w:r w:rsidRPr="00AB0609">
        <w:rPr>
          <w:rFonts w:ascii="Calibri" w:hAnsi="Calibri"/>
          <w:b/>
          <w:bCs/>
          <w:sz w:val="72"/>
          <w:szCs w:val="72"/>
        </w:rPr>
        <w:t>A</w:t>
      </w:r>
      <w:r w:rsidRPr="00AB0609">
        <w:rPr>
          <w:rFonts w:ascii="Calibri" w:hAnsi="Calibri"/>
          <w:b/>
          <w:bCs/>
          <w:sz w:val="32"/>
          <w:szCs w:val="32"/>
        </w:rPr>
        <w:t>ssessment</w:t>
      </w:r>
      <w:r w:rsidRPr="00AB0609">
        <w:rPr>
          <w:rFonts w:ascii="Calibri" w:hAnsi="Calibri"/>
          <w:b/>
          <w:bCs/>
        </w:rPr>
        <w:t>:</w:t>
      </w:r>
    </w:p>
    <w:p w14:paraId="38C1ECA9" w14:textId="182A4437" w:rsidR="00650AD1" w:rsidRPr="00A677F1" w:rsidRDefault="00E61D49" w:rsidP="00E61D4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Review central message</w:t>
      </w:r>
    </w:p>
    <w:p w14:paraId="0445D886" w14:textId="30BFAA75" w:rsidR="009D3E27" w:rsidRPr="00A677F1" w:rsidRDefault="009D3E27" w:rsidP="00E61D49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Call students up by similarities</w:t>
      </w:r>
      <w:r w:rsidR="0096127B" w:rsidRPr="00A677F1">
        <w:rPr>
          <w:rFonts w:ascii="Calibri" w:hAnsi="Calibri"/>
        </w:rPr>
        <w:t xml:space="preserve"> to put clip boards away</w:t>
      </w:r>
    </w:p>
    <w:p w14:paraId="2887B9D7" w14:textId="5AAD009D" w:rsidR="00E61D49" w:rsidRPr="00A677F1" w:rsidRDefault="009D3E27" w:rsidP="00E61D49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A677F1">
        <w:rPr>
          <w:rFonts w:ascii="Calibri" w:hAnsi="Calibri"/>
        </w:rPr>
        <w:t>T</w:t>
      </w:r>
      <w:r w:rsidR="0010618C">
        <w:rPr>
          <w:rFonts w:ascii="Calibri" w:hAnsi="Calibri"/>
        </w:rPr>
        <w:t>he student</w:t>
      </w:r>
      <w:r w:rsidRPr="00A677F1">
        <w:rPr>
          <w:rFonts w:ascii="Calibri" w:hAnsi="Calibri"/>
        </w:rPr>
        <w:t xml:space="preserve"> find</w:t>
      </w:r>
      <w:r w:rsidR="0010618C">
        <w:rPr>
          <w:rFonts w:ascii="Calibri" w:hAnsi="Calibri"/>
        </w:rPr>
        <w:t>s</w:t>
      </w:r>
      <w:r w:rsidRPr="00A677F1">
        <w:rPr>
          <w:rFonts w:ascii="Calibri" w:hAnsi="Calibri"/>
        </w:rPr>
        <w:t xml:space="preserve"> one of these people </w:t>
      </w:r>
      <w:r w:rsidR="005A08CF">
        <w:rPr>
          <w:rFonts w:ascii="Calibri" w:hAnsi="Calibri"/>
        </w:rPr>
        <w:t>and</w:t>
      </w:r>
      <w:r w:rsidRPr="00A677F1">
        <w:rPr>
          <w:rFonts w:ascii="Calibri" w:hAnsi="Calibri"/>
        </w:rPr>
        <w:t xml:space="preserve"> tell</w:t>
      </w:r>
      <w:r w:rsidR="005A08CF">
        <w:rPr>
          <w:rFonts w:ascii="Calibri" w:hAnsi="Calibri"/>
        </w:rPr>
        <w:t>s</w:t>
      </w:r>
      <w:r w:rsidRPr="00A677F1">
        <w:rPr>
          <w:rFonts w:ascii="Calibri" w:hAnsi="Calibri"/>
        </w:rPr>
        <w:t xml:space="preserve"> them what the </w:t>
      </w:r>
      <w:r w:rsidRPr="00140443">
        <w:rPr>
          <w:rFonts w:ascii="Calibri" w:hAnsi="Calibri"/>
          <w:b/>
        </w:rPr>
        <w:t>central message</w:t>
      </w:r>
      <w:r w:rsidRPr="00A677F1">
        <w:rPr>
          <w:rFonts w:ascii="Calibri" w:hAnsi="Calibri"/>
        </w:rPr>
        <w:t xml:space="preserve"> of a story is.</w:t>
      </w:r>
    </w:p>
    <w:p w14:paraId="4424A92C" w14:textId="77777777" w:rsidR="00482023" w:rsidRPr="00AB0609" w:rsidRDefault="00482023" w:rsidP="00482023">
      <w:pPr>
        <w:rPr>
          <w:rFonts w:ascii="Calibri" w:hAnsi="Calibri"/>
          <w:sz w:val="20"/>
        </w:rPr>
      </w:pPr>
    </w:p>
    <w:p w14:paraId="4D7AC49E" w14:textId="77777777" w:rsidR="00482023" w:rsidRDefault="00482023" w:rsidP="00482023">
      <w:pPr>
        <w:rPr>
          <w:rFonts w:ascii="Calibri" w:hAnsi="Calibri"/>
          <w:b/>
          <w:bCs/>
        </w:rPr>
      </w:pPr>
      <w:r w:rsidRPr="00AB0609">
        <w:rPr>
          <w:rFonts w:ascii="Calibri" w:hAnsi="Calibri"/>
          <w:b/>
          <w:bCs/>
          <w:sz w:val="72"/>
          <w:szCs w:val="72"/>
        </w:rPr>
        <w:t>R</w:t>
      </w:r>
      <w:r w:rsidRPr="00AB0609">
        <w:rPr>
          <w:rFonts w:ascii="Calibri" w:hAnsi="Calibri"/>
          <w:b/>
          <w:bCs/>
          <w:sz w:val="32"/>
          <w:szCs w:val="32"/>
        </w:rPr>
        <w:t>eflection</w:t>
      </w:r>
      <w:r w:rsidRPr="00AB0609">
        <w:rPr>
          <w:rFonts w:ascii="Calibri" w:hAnsi="Calibri"/>
          <w:b/>
          <w:bCs/>
        </w:rPr>
        <w:t>:</w:t>
      </w:r>
    </w:p>
    <w:p w14:paraId="23C9573E" w14:textId="60201C38" w:rsidR="00F30280" w:rsidRPr="0020085B" w:rsidRDefault="00A06EE6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I think that </w:t>
      </w:r>
      <w:r w:rsidR="00C463F7">
        <w:rPr>
          <w:rFonts w:ascii="Calibri" w:hAnsi="Calibri"/>
          <w:bCs/>
        </w:rPr>
        <w:t xml:space="preserve">overall </w:t>
      </w:r>
      <w:r>
        <w:rPr>
          <w:rFonts w:ascii="Calibri" w:hAnsi="Calibri"/>
          <w:bCs/>
        </w:rPr>
        <w:t>this lesson went pretty well. It was my first lesson in an actual classroom. I think that I opened the lesson well and kept the students engaged while reading the story.</w:t>
      </w:r>
      <w:r w:rsidR="0020085B">
        <w:rPr>
          <w:rFonts w:ascii="Calibri" w:hAnsi="Calibri"/>
          <w:bCs/>
        </w:rPr>
        <w:t xml:space="preserve"> I was able to keep the students from playing with the clipboards and pencils </w:t>
      </w:r>
      <w:r w:rsidR="006471B2">
        <w:rPr>
          <w:rFonts w:ascii="Calibri" w:hAnsi="Calibri"/>
          <w:bCs/>
        </w:rPr>
        <w:t>by</w:t>
      </w:r>
      <w:r w:rsidR="0020085B">
        <w:rPr>
          <w:rFonts w:ascii="Calibri" w:hAnsi="Calibri"/>
          <w:bCs/>
        </w:rPr>
        <w:t xml:space="preserve"> </w:t>
      </w:r>
      <w:r w:rsidR="006471B2">
        <w:rPr>
          <w:rFonts w:ascii="Calibri" w:hAnsi="Calibri"/>
          <w:bCs/>
        </w:rPr>
        <w:t>telling them my expectations of what first graders can do</w:t>
      </w:r>
      <w:r w:rsidR="0020085B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If I were going to teach this lesson again I would keep </w:t>
      </w:r>
      <w:r w:rsidR="006471B2">
        <w:rPr>
          <w:rFonts w:ascii="Calibri" w:hAnsi="Calibri"/>
          <w:bCs/>
        </w:rPr>
        <w:t xml:space="preserve">this plus </w:t>
      </w:r>
      <w:r>
        <w:rPr>
          <w:rFonts w:ascii="Calibri" w:hAnsi="Calibri"/>
          <w:bCs/>
        </w:rPr>
        <w:t xml:space="preserve">the anchor chart. I like the heart of the story part. Also, I think that the turn and talk points worked well so those would also stay. </w:t>
      </w:r>
      <w:r w:rsidR="0020085B">
        <w:rPr>
          <w:rFonts w:ascii="Calibri" w:hAnsi="Calibri"/>
          <w:bCs/>
        </w:rPr>
        <w:t xml:space="preserve">The story </w:t>
      </w:r>
      <w:r w:rsidR="0020085B">
        <w:rPr>
          <w:rFonts w:ascii="Calibri" w:hAnsi="Calibri"/>
          <w:bCs/>
          <w:i/>
        </w:rPr>
        <w:t>Chester’s Way</w:t>
      </w:r>
      <w:r w:rsidR="008E362F">
        <w:rPr>
          <w:rFonts w:ascii="Calibri" w:hAnsi="Calibri"/>
          <w:bCs/>
        </w:rPr>
        <w:t xml:space="preserve"> would also</w:t>
      </w:r>
      <w:r w:rsidR="0020085B">
        <w:rPr>
          <w:rFonts w:ascii="Calibri" w:hAnsi="Calibri"/>
          <w:bCs/>
        </w:rPr>
        <w:t xml:space="preserve"> </w:t>
      </w:r>
      <w:r w:rsidR="008E362F">
        <w:rPr>
          <w:rFonts w:ascii="Calibri" w:hAnsi="Calibri"/>
          <w:bCs/>
        </w:rPr>
        <w:t>be kept</w:t>
      </w:r>
      <w:r w:rsidR="0020085B">
        <w:rPr>
          <w:rFonts w:ascii="Calibri" w:hAnsi="Calibri"/>
          <w:bCs/>
        </w:rPr>
        <w:t xml:space="preserve">, because the central message was easy enough for the students to figure out while not being </w:t>
      </w:r>
      <w:r w:rsidR="008E362F">
        <w:rPr>
          <w:rFonts w:ascii="Calibri" w:hAnsi="Calibri"/>
          <w:bCs/>
        </w:rPr>
        <w:t>a bland story</w:t>
      </w:r>
      <w:r w:rsidR="0020085B">
        <w:rPr>
          <w:rFonts w:ascii="Calibri" w:hAnsi="Calibri"/>
          <w:bCs/>
        </w:rPr>
        <w:t>.</w:t>
      </w:r>
    </w:p>
    <w:p w14:paraId="40246A8C" w14:textId="61E06F5A" w:rsidR="00A06EE6" w:rsidRPr="00A06EE6" w:rsidRDefault="00A06EE6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There are definitely some things that would be changed. I’m not sure if I would keep the graphic organizer. If I used a paper it would need separate places to write details for the beginning, middle, and end. The other option would be to use sticky notes and </w:t>
      </w:r>
      <w:r w:rsidR="008B3556">
        <w:rPr>
          <w:rFonts w:ascii="Calibri" w:hAnsi="Calibri"/>
          <w:bCs/>
        </w:rPr>
        <w:t xml:space="preserve">to </w:t>
      </w:r>
      <w:r>
        <w:rPr>
          <w:rFonts w:ascii="Calibri" w:hAnsi="Calibri"/>
          <w:bCs/>
        </w:rPr>
        <w:t>have a different sticky note for each part of the story. I think the separation of parts and details would help the students with order</w:t>
      </w:r>
      <w:r w:rsidR="008E362F">
        <w:rPr>
          <w:rFonts w:ascii="Calibri" w:hAnsi="Calibri"/>
          <w:bCs/>
        </w:rPr>
        <w:t xml:space="preserve"> and inferring the message. T</w:t>
      </w:r>
      <w:r>
        <w:rPr>
          <w:rFonts w:ascii="Calibri" w:hAnsi="Calibri"/>
          <w:bCs/>
        </w:rPr>
        <w:t xml:space="preserve">hey would </w:t>
      </w:r>
      <w:r w:rsidR="008B3556">
        <w:rPr>
          <w:rFonts w:ascii="Calibri" w:hAnsi="Calibri"/>
          <w:bCs/>
        </w:rPr>
        <w:t xml:space="preserve">not </w:t>
      </w:r>
      <w:r w:rsidR="008E362F">
        <w:rPr>
          <w:rFonts w:ascii="Calibri" w:hAnsi="Calibri"/>
          <w:bCs/>
        </w:rPr>
        <w:t>have to</w:t>
      </w:r>
      <w:r>
        <w:rPr>
          <w:rFonts w:ascii="Calibri" w:hAnsi="Calibri"/>
          <w:bCs/>
        </w:rPr>
        <w:t xml:space="preserve"> </w:t>
      </w:r>
      <w:r w:rsidR="008B3556">
        <w:rPr>
          <w:rFonts w:ascii="Calibri" w:hAnsi="Calibri"/>
          <w:bCs/>
        </w:rPr>
        <w:t>worry about</w:t>
      </w:r>
      <w:r>
        <w:rPr>
          <w:rFonts w:ascii="Calibri" w:hAnsi="Calibri"/>
          <w:bCs/>
        </w:rPr>
        <w:t xml:space="preserve"> </w:t>
      </w:r>
      <w:r w:rsidR="008B3556">
        <w:rPr>
          <w:rFonts w:ascii="Calibri" w:hAnsi="Calibri"/>
          <w:bCs/>
        </w:rPr>
        <w:t>spacing</w:t>
      </w:r>
      <w:r w:rsidR="008E362F">
        <w:rPr>
          <w:rFonts w:ascii="Calibri" w:hAnsi="Calibri"/>
          <w:bCs/>
        </w:rPr>
        <w:t xml:space="preserve"> either</w:t>
      </w:r>
      <w:r>
        <w:rPr>
          <w:rFonts w:ascii="Calibri" w:hAnsi="Calibri"/>
          <w:bCs/>
        </w:rPr>
        <w:t>. If I did this again I would reference the chart more. I did not use it as much as I could have today.</w:t>
      </w:r>
      <w:r w:rsidR="00AB4C3B">
        <w:rPr>
          <w:rFonts w:ascii="Calibri" w:hAnsi="Calibri"/>
          <w:bCs/>
        </w:rPr>
        <w:t xml:space="preserve"> </w:t>
      </w:r>
      <w:r w:rsidR="00F53173">
        <w:rPr>
          <w:rFonts w:ascii="Calibri" w:hAnsi="Calibri"/>
          <w:bCs/>
        </w:rPr>
        <w:t xml:space="preserve">It kind of went to the back of my mind. </w:t>
      </w:r>
      <w:r w:rsidR="008D0CA2">
        <w:rPr>
          <w:rFonts w:ascii="Calibri" w:hAnsi="Calibri"/>
          <w:bCs/>
        </w:rPr>
        <w:t>I would also find a way to cold call on different students. Perhaps nam</w:t>
      </w:r>
      <w:r w:rsidR="008E362F">
        <w:rPr>
          <w:rFonts w:ascii="Calibri" w:hAnsi="Calibri"/>
          <w:bCs/>
        </w:rPr>
        <w:t>e sticks are a way to do that. Along w</w:t>
      </w:r>
      <w:r w:rsidR="008D0CA2">
        <w:rPr>
          <w:rFonts w:ascii="Calibri" w:hAnsi="Calibri"/>
          <w:bCs/>
        </w:rPr>
        <w:t xml:space="preserve">ith this the wait time I used needs to be increased. I got to hurried </w:t>
      </w:r>
      <w:r w:rsidR="002C0334">
        <w:rPr>
          <w:rFonts w:ascii="Calibri" w:hAnsi="Calibri"/>
          <w:bCs/>
        </w:rPr>
        <w:t>and wanted</w:t>
      </w:r>
      <w:r w:rsidR="008D0CA2">
        <w:rPr>
          <w:rFonts w:ascii="Calibri" w:hAnsi="Calibri"/>
          <w:bCs/>
        </w:rPr>
        <w:t xml:space="preserve"> to d</w:t>
      </w:r>
      <w:bookmarkStart w:id="2" w:name="_GoBack"/>
      <w:bookmarkEnd w:id="2"/>
      <w:r w:rsidR="008D0CA2">
        <w:rPr>
          <w:rFonts w:ascii="Calibri" w:hAnsi="Calibri"/>
          <w:bCs/>
        </w:rPr>
        <w:t xml:space="preserve">o </w:t>
      </w:r>
      <w:r w:rsidR="002C0334">
        <w:rPr>
          <w:rFonts w:ascii="Calibri" w:hAnsi="Calibri"/>
          <w:bCs/>
        </w:rPr>
        <w:t>what was</w:t>
      </w:r>
      <w:r w:rsidR="00F53173">
        <w:rPr>
          <w:rFonts w:ascii="Calibri" w:hAnsi="Calibri"/>
          <w:bCs/>
        </w:rPr>
        <w:t xml:space="preserve"> next, but n</w:t>
      </w:r>
      <w:r w:rsidR="008D0CA2">
        <w:rPr>
          <w:rFonts w:ascii="Calibri" w:hAnsi="Calibri"/>
          <w:bCs/>
        </w:rPr>
        <w:t xml:space="preserve">ot all kids think at the same pace. I shortchanged some of them today. </w:t>
      </w:r>
      <w:r w:rsidR="00F53173">
        <w:rPr>
          <w:rFonts w:ascii="Calibri" w:hAnsi="Calibri"/>
          <w:bCs/>
        </w:rPr>
        <w:t xml:space="preserve">More </w:t>
      </w:r>
      <w:r w:rsidR="002C0334">
        <w:rPr>
          <w:rFonts w:ascii="Calibri" w:hAnsi="Calibri"/>
          <w:bCs/>
        </w:rPr>
        <w:t>patience</w:t>
      </w:r>
      <w:r w:rsidR="00F53173">
        <w:rPr>
          <w:rFonts w:ascii="Calibri" w:hAnsi="Calibri"/>
          <w:bCs/>
        </w:rPr>
        <w:t xml:space="preserve"> </w:t>
      </w:r>
      <w:r w:rsidR="002C0334">
        <w:rPr>
          <w:rFonts w:ascii="Calibri" w:hAnsi="Calibri"/>
          <w:bCs/>
        </w:rPr>
        <w:t>was</w:t>
      </w:r>
      <w:r w:rsidR="00F53173">
        <w:rPr>
          <w:rFonts w:ascii="Calibri" w:hAnsi="Calibri"/>
          <w:bCs/>
        </w:rPr>
        <w:t xml:space="preserve"> needed. </w:t>
      </w:r>
      <w:r w:rsidR="008D0CA2">
        <w:rPr>
          <w:rFonts w:ascii="Calibri" w:hAnsi="Calibri"/>
          <w:bCs/>
        </w:rPr>
        <w:t xml:space="preserve">I think that is why I called on some of the same kids a few times. </w:t>
      </w:r>
      <w:r w:rsidR="00AB4C3B">
        <w:rPr>
          <w:rFonts w:ascii="Calibri" w:hAnsi="Calibri"/>
          <w:bCs/>
        </w:rPr>
        <w:t xml:space="preserve">The other big thing that I would change is the end of the lesson. Instead of just collecting the papers I need to wrap up our time by summing up the information. This way the beginning would connect with the end, and the students leave thinking about the </w:t>
      </w:r>
      <w:r w:rsidR="002A6933">
        <w:rPr>
          <w:rFonts w:ascii="Calibri" w:hAnsi="Calibri"/>
          <w:bCs/>
        </w:rPr>
        <w:t>topic of the lesson.</w:t>
      </w:r>
      <w:r w:rsidR="002C0334">
        <w:rPr>
          <w:rFonts w:ascii="Calibri" w:hAnsi="Calibri"/>
          <w:bCs/>
        </w:rPr>
        <w:t xml:space="preserve"> </w:t>
      </w:r>
      <w:r w:rsidR="008E362F">
        <w:rPr>
          <w:rFonts w:ascii="Calibri" w:hAnsi="Calibri"/>
          <w:bCs/>
        </w:rPr>
        <w:t>Repeating the objective of the lesson will help drive the lesson home and it will be remembered. This recap could be something</w:t>
      </w:r>
      <w:r w:rsidR="002C0334">
        <w:rPr>
          <w:rFonts w:ascii="Calibri" w:hAnsi="Calibri"/>
          <w:bCs/>
        </w:rPr>
        <w:t xml:space="preserve"> as simple as having the students tell a partner what the central message of a story is while they hand in papers.</w:t>
      </w:r>
    </w:p>
    <w:p w14:paraId="61A8F1A6" w14:textId="72555A28" w:rsidR="00F30280" w:rsidRPr="00AB0609" w:rsidRDefault="00F30280" w:rsidP="00482023">
      <w:pPr>
        <w:rPr>
          <w:rFonts w:ascii="Calibri" w:hAnsi="Calibri"/>
          <w:b/>
          <w:bCs/>
        </w:rPr>
      </w:pPr>
    </w:p>
    <w:p w14:paraId="52A53B54" w14:textId="54B58A50" w:rsidR="0033701F" w:rsidRDefault="0033701F" w:rsidP="0033701F"/>
    <w:p w14:paraId="7CE2ADB8" w14:textId="06B43DA9" w:rsidR="00677C8E" w:rsidRPr="00F30280" w:rsidRDefault="00E52357">
      <w:pPr>
        <w:rPr>
          <w:rFonts w:ascii="Herculanum" w:hAnsi="Herculanum"/>
          <w:sz w:val="20"/>
        </w:rPr>
      </w:pPr>
      <w:r>
        <w:rPr>
          <w:rFonts w:ascii="Herculanum" w:hAnsi="Herculan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6BD42" wp14:editId="760A5D30">
                <wp:simplePos x="0" y="0"/>
                <wp:positionH relativeFrom="column">
                  <wp:posOffset>-2571750</wp:posOffset>
                </wp:positionH>
                <wp:positionV relativeFrom="paragraph">
                  <wp:posOffset>5982335</wp:posOffset>
                </wp:positionV>
                <wp:extent cx="4914900" cy="685800"/>
                <wp:effectExtent l="635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892C" w14:textId="77777777" w:rsidR="00182A47" w:rsidRPr="005914D3" w:rsidRDefault="00182A47" w:rsidP="0033701F">
                            <w:pPr>
                              <w:rPr>
                                <w:rFonts w:ascii="Noteworthy Light" w:hAnsi="Noteworthy Light"/>
                                <w:sz w:val="36"/>
                                <w:szCs w:val="36"/>
                              </w:rPr>
                            </w:pPr>
                            <w:r w:rsidRPr="005914D3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>Name:</w:t>
                            </w:r>
                            <w:r w:rsidRPr="005914D3">
                              <w:rPr>
                                <w:rFonts w:ascii="Noteworthy Light" w:hAnsi="Noteworthy Light"/>
                                <w:sz w:val="36"/>
                                <w:szCs w:val="36"/>
                              </w:rPr>
                              <w:t xml:space="preserve"> ____</w:t>
                            </w:r>
                            <w:r>
                              <w:rPr>
                                <w:rFonts w:ascii="Noteworthy Light" w:hAnsi="Noteworthy Light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5914D3">
                              <w:rPr>
                                <w:rFonts w:ascii="Noteworthy Light" w:hAnsi="Noteworthy Light"/>
                                <w:sz w:val="36"/>
                                <w:szCs w:val="36"/>
                              </w:rPr>
                              <w:t>_______</w:t>
                            </w:r>
                            <w:r>
                              <w:rPr>
                                <w:rFonts w:ascii="Noteworthy Light" w:hAnsi="Noteworthy Light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02.45pt;margin-top:471.05pt;width:387pt;height:5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" filled="f" stroked="f">
                <v:textbox>
                  <w:txbxContent>
                    <w:p w14:paraId="571B892C" w14:textId="77777777" w:rsidR="00140443" w:rsidRPr="005914D3" w:rsidRDefault="00140443" w:rsidP="0033701F">
                      <w:pPr>
                        <w:rPr>
                          <w:rFonts w:ascii="Noteworthy Light" w:hAnsi="Noteworthy Light"/>
                          <w:sz w:val="36"/>
                          <w:szCs w:val="36"/>
                        </w:rPr>
                      </w:pPr>
                      <w:r w:rsidRPr="005914D3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>Name:</w:t>
                      </w:r>
                      <w:r w:rsidRPr="005914D3">
                        <w:rPr>
                          <w:rFonts w:ascii="Noteworthy Light" w:hAnsi="Noteworthy Light"/>
                          <w:sz w:val="36"/>
                          <w:szCs w:val="36"/>
                        </w:rPr>
                        <w:t xml:space="preserve"> ____</w:t>
                      </w:r>
                      <w:r>
                        <w:rPr>
                          <w:rFonts w:ascii="Noteworthy Light" w:hAnsi="Noteworthy Light"/>
                          <w:sz w:val="36"/>
                          <w:szCs w:val="36"/>
                        </w:rPr>
                        <w:t>___________</w:t>
                      </w:r>
                      <w:r w:rsidRPr="005914D3">
                        <w:rPr>
                          <w:rFonts w:ascii="Noteworthy Light" w:hAnsi="Noteworthy Light"/>
                          <w:sz w:val="36"/>
                          <w:szCs w:val="36"/>
                        </w:rPr>
                        <w:t>_______</w:t>
                      </w:r>
                      <w:r>
                        <w:rPr>
                          <w:rFonts w:ascii="Noteworthy Light" w:hAnsi="Noteworthy Light"/>
                          <w:sz w:val="36"/>
                          <w:szCs w:val="36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01F">
        <w:rPr>
          <w:rFonts w:ascii="Herculanum" w:hAnsi="Herculanum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1D7DD" wp14:editId="4BAE3A96">
                <wp:simplePos x="0" y="0"/>
                <wp:positionH relativeFrom="column">
                  <wp:posOffset>-1943100</wp:posOffset>
                </wp:positionH>
                <wp:positionV relativeFrom="paragraph">
                  <wp:posOffset>1353185</wp:posOffset>
                </wp:positionV>
                <wp:extent cx="3771900" cy="5715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2A25C" w14:textId="77777777" w:rsidR="00182A47" w:rsidRDefault="00182A47" w:rsidP="0033701F">
                            <w:r w:rsidRPr="005914D3">
                              <w:rPr>
                                <w:sz w:val="32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______________________________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52.95pt;margin-top:106.55pt;width:297pt;height:4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" filled="f" stroked="f">
                <v:textbox>
                  <w:txbxContent>
                    <w:p w14:paraId="4302A25C" w14:textId="77777777" w:rsidR="00140443" w:rsidRDefault="00140443" w:rsidP="0033701F">
                      <w:r w:rsidRPr="005914D3">
                        <w:rPr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sz w:val="32"/>
                          <w:szCs w:val="32"/>
                        </w:rPr>
                        <w:t>: ______________________________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01F">
        <w:rPr>
          <w:rFonts w:ascii="Herculanum" w:hAnsi="Herculan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B8B1" wp14:editId="1F082CE1">
                <wp:simplePos x="0" y="0"/>
                <wp:positionH relativeFrom="column">
                  <wp:posOffset>-2171700</wp:posOffset>
                </wp:positionH>
                <wp:positionV relativeFrom="paragraph">
                  <wp:posOffset>2953385</wp:posOffset>
                </wp:positionV>
                <wp:extent cx="7658100" cy="2171700"/>
                <wp:effectExtent l="0" t="25400" r="127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58100" cy="2171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14B10" w14:textId="77777777" w:rsidR="00182A47" w:rsidRDefault="00182A47" w:rsidP="0033701F">
                            <w:pPr>
                              <w:jc w:val="center"/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</w:pPr>
                            <w:r w:rsidRPr="00457320"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  <w:t>Central Message</w:t>
                            </w:r>
                          </w:p>
                          <w:p w14:paraId="4FD9AE4E" w14:textId="77777777" w:rsidR="00182A47" w:rsidRPr="00457320" w:rsidRDefault="00182A47" w:rsidP="0033701F">
                            <w:pPr>
                              <w:jc w:val="center"/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0.95pt;margin-top:232.55pt;width:603pt;height:17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" filled="f" strokecolor="black [3213]" strokeweight="4.5pt">
                <v:stroke dashstyle="dot"/>
                <v:textbox>
                  <w:txbxContent>
                    <w:p w14:paraId="7CF14B10" w14:textId="77777777" w:rsidR="00140443" w:rsidRDefault="00140443" w:rsidP="0033701F">
                      <w:pPr>
                        <w:jc w:val="center"/>
                        <w:rPr>
                          <w:rFonts w:ascii="Noteworthy Light" w:hAnsi="Noteworthy Light"/>
                          <w:sz w:val="48"/>
                          <w:szCs w:val="48"/>
                        </w:rPr>
                      </w:pPr>
                      <w:r w:rsidRPr="00457320">
                        <w:rPr>
                          <w:rFonts w:ascii="Noteworthy Light" w:hAnsi="Noteworthy Light"/>
                          <w:sz w:val="48"/>
                          <w:szCs w:val="48"/>
                        </w:rPr>
                        <w:t>Central Message</w:t>
                      </w:r>
                    </w:p>
                    <w:p w14:paraId="4FD9AE4E" w14:textId="77777777" w:rsidR="00140443" w:rsidRPr="00457320" w:rsidRDefault="00140443" w:rsidP="0033701F">
                      <w:pPr>
                        <w:jc w:val="center"/>
                        <w:rPr>
                          <w:rFonts w:ascii="Noteworthy Light" w:hAnsi="Noteworthy Light"/>
                          <w:sz w:val="48"/>
                          <w:szCs w:val="48"/>
                        </w:rPr>
                      </w:pPr>
                      <w:r>
                        <w:rPr>
                          <w:rFonts w:ascii="Noteworthy Light" w:hAnsi="Noteworthy Light"/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01F">
        <w:rPr>
          <w:rFonts w:ascii="Herculanum" w:hAnsi="Herculanum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52418" wp14:editId="1B03DCFC">
                <wp:simplePos x="0" y="0"/>
                <wp:positionH relativeFrom="column">
                  <wp:posOffset>742950</wp:posOffset>
                </wp:positionH>
                <wp:positionV relativeFrom="paragraph">
                  <wp:posOffset>2324735</wp:posOffset>
                </wp:positionV>
                <wp:extent cx="8229600" cy="3314700"/>
                <wp:effectExtent l="19050" t="3175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29600" cy="3314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A5073" w14:textId="77777777" w:rsidR="00182A47" w:rsidRDefault="00182A47" w:rsidP="0033701F">
                            <w:pPr>
                              <w:jc w:val="center"/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  <w:t>Key Details</w:t>
                            </w:r>
                          </w:p>
                          <w:p w14:paraId="479D2218" w14:textId="77777777" w:rsidR="00182A47" w:rsidRPr="005914D3" w:rsidRDefault="00182A47" w:rsidP="0033701F">
                            <w:pPr>
                              <w:jc w:val="center"/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8.5pt;margin-top:183.05pt;width:9in;height:26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" filled="f" strokecolor="black [3213]" strokeweight="4.5pt">
                <v:stroke dashstyle="longDashDot"/>
                <v:textbox>
                  <w:txbxContent>
                    <w:p w14:paraId="566A5073" w14:textId="77777777" w:rsidR="00140443" w:rsidRDefault="00140443" w:rsidP="0033701F">
                      <w:pPr>
                        <w:jc w:val="center"/>
                        <w:rPr>
                          <w:rFonts w:ascii="Noteworthy Light" w:hAnsi="Noteworthy Light"/>
                          <w:sz w:val="48"/>
                          <w:szCs w:val="48"/>
                        </w:rPr>
                      </w:pPr>
                      <w:r>
                        <w:rPr>
                          <w:rFonts w:ascii="Noteworthy Light" w:hAnsi="Noteworthy Light"/>
                          <w:sz w:val="48"/>
                          <w:szCs w:val="48"/>
                        </w:rPr>
                        <w:t>Key Details</w:t>
                      </w:r>
                    </w:p>
                    <w:p w14:paraId="479D2218" w14:textId="77777777" w:rsidR="00140443" w:rsidRPr="005914D3" w:rsidRDefault="00140443" w:rsidP="0033701F">
                      <w:pPr>
                        <w:jc w:val="center"/>
                        <w:rPr>
                          <w:rFonts w:ascii="Noteworthy Light" w:hAnsi="Noteworthy Light"/>
                          <w:sz w:val="48"/>
                          <w:szCs w:val="48"/>
                        </w:rPr>
                      </w:pPr>
                      <w:r>
                        <w:rPr>
                          <w:rFonts w:ascii="Noteworthy Light" w:hAnsi="Noteworthy Light"/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7C8E" w:rsidRPr="00F30280" w:rsidSect="009563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C1337"/>
    <w:multiLevelType w:val="hybridMultilevel"/>
    <w:tmpl w:val="CD34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805C8"/>
    <w:multiLevelType w:val="hybridMultilevel"/>
    <w:tmpl w:val="E066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07542"/>
    <w:multiLevelType w:val="hybridMultilevel"/>
    <w:tmpl w:val="933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23"/>
    <w:rsid w:val="000040CF"/>
    <w:rsid w:val="000752B6"/>
    <w:rsid w:val="0010618C"/>
    <w:rsid w:val="00140443"/>
    <w:rsid w:val="00182036"/>
    <w:rsid w:val="00182A47"/>
    <w:rsid w:val="0020085B"/>
    <w:rsid w:val="00204893"/>
    <w:rsid w:val="00235EB8"/>
    <w:rsid w:val="002A6933"/>
    <w:rsid w:val="002B6463"/>
    <w:rsid w:val="002C0334"/>
    <w:rsid w:val="002D3BA3"/>
    <w:rsid w:val="002D497B"/>
    <w:rsid w:val="002E2522"/>
    <w:rsid w:val="00317A14"/>
    <w:rsid w:val="0033701F"/>
    <w:rsid w:val="00346F92"/>
    <w:rsid w:val="00350A8A"/>
    <w:rsid w:val="00367B54"/>
    <w:rsid w:val="0039622A"/>
    <w:rsid w:val="00457320"/>
    <w:rsid w:val="00482023"/>
    <w:rsid w:val="00485389"/>
    <w:rsid w:val="005558B4"/>
    <w:rsid w:val="005975BC"/>
    <w:rsid w:val="005A08CF"/>
    <w:rsid w:val="005A2545"/>
    <w:rsid w:val="006471B2"/>
    <w:rsid w:val="00650AD1"/>
    <w:rsid w:val="00677C8E"/>
    <w:rsid w:val="007C5D80"/>
    <w:rsid w:val="00841C46"/>
    <w:rsid w:val="008555AF"/>
    <w:rsid w:val="0087672D"/>
    <w:rsid w:val="008B162D"/>
    <w:rsid w:val="008B3556"/>
    <w:rsid w:val="008D0CA2"/>
    <w:rsid w:val="008E362F"/>
    <w:rsid w:val="0095630D"/>
    <w:rsid w:val="0096127B"/>
    <w:rsid w:val="009C06B4"/>
    <w:rsid w:val="009C23F2"/>
    <w:rsid w:val="009D0D5E"/>
    <w:rsid w:val="009D3E27"/>
    <w:rsid w:val="00A06EE6"/>
    <w:rsid w:val="00A11676"/>
    <w:rsid w:val="00A677F1"/>
    <w:rsid w:val="00AB0609"/>
    <w:rsid w:val="00AB4C3B"/>
    <w:rsid w:val="00B57A5F"/>
    <w:rsid w:val="00B84CA9"/>
    <w:rsid w:val="00C463F7"/>
    <w:rsid w:val="00CF17CB"/>
    <w:rsid w:val="00D2317C"/>
    <w:rsid w:val="00E1341A"/>
    <w:rsid w:val="00E52357"/>
    <w:rsid w:val="00E61D49"/>
    <w:rsid w:val="00EE708B"/>
    <w:rsid w:val="00EF53B0"/>
    <w:rsid w:val="00F30280"/>
    <w:rsid w:val="00F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74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202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82023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AB06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E7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B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202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82023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AB06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E7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B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523</Words>
  <Characters>2982</Characters>
  <Application>Microsoft Macintosh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Meyer</dc:creator>
  <cp:keywords/>
  <dc:description/>
  <cp:lastModifiedBy>Ashley Meyer</cp:lastModifiedBy>
  <cp:revision>56</cp:revision>
  <cp:lastPrinted>2016-02-24T05:25:00Z</cp:lastPrinted>
  <dcterms:created xsi:type="dcterms:W3CDTF">2016-02-15T16:20:00Z</dcterms:created>
  <dcterms:modified xsi:type="dcterms:W3CDTF">2016-09-25T22:35:00Z</dcterms:modified>
</cp:coreProperties>
</file>